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3E69EF1" w14:textId="0D187FB2" w:rsidR="00CB54EE" w:rsidRPr="009F731D" w:rsidRDefault="005E7BA6">
      <w:pPr>
        <w:rPr>
          <w:rFonts w:ascii="Arial" w:hAnsi="Arial" w:cs="Arial"/>
          <w:b/>
          <w:sz w:val="56"/>
          <w:szCs w:val="56"/>
        </w:rPr>
      </w:pPr>
      <w:r w:rsidRPr="009F731D">
        <w:rPr>
          <w:rFonts w:ascii="Arial" w:hAnsi="Arial" w:cs="Arial"/>
          <w:b/>
          <w:sz w:val="56"/>
          <w:szCs w:val="56"/>
        </w:rPr>
        <w:t>Finde</w:t>
      </w:r>
      <w:r w:rsidR="008A6F88" w:rsidRPr="009F731D">
        <w:rPr>
          <w:rFonts w:ascii="Arial" w:hAnsi="Arial" w:cs="Arial"/>
          <w:b/>
          <w:sz w:val="56"/>
          <w:szCs w:val="56"/>
        </w:rPr>
        <w:t xml:space="preserve"> und korrigiere die</w:t>
      </w:r>
      <w:r w:rsidRPr="009F731D">
        <w:rPr>
          <w:rFonts w:ascii="Arial" w:hAnsi="Arial" w:cs="Arial"/>
          <w:b/>
          <w:sz w:val="56"/>
          <w:szCs w:val="56"/>
        </w:rPr>
        <w:t xml:space="preserve"> Fe</w:t>
      </w:r>
      <w:r w:rsidR="00A13898" w:rsidRPr="009F731D">
        <w:rPr>
          <w:rFonts w:ascii="Arial" w:hAnsi="Arial" w:cs="Arial"/>
          <w:b/>
          <w:sz w:val="56"/>
          <w:szCs w:val="56"/>
        </w:rPr>
        <w:t>el</w:t>
      </w:r>
      <w:r w:rsidRPr="009F731D">
        <w:rPr>
          <w:rFonts w:ascii="Arial" w:hAnsi="Arial" w:cs="Arial"/>
          <w:b/>
          <w:sz w:val="56"/>
          <w:szCs w:val="56"/>
        </w:rPr>
        <w:t>er!</w:t>
      </w:r>
      <w:r w:rsidR="003C2163" w:rsidRPr="009F731D">
        <w:rPr>
          <w:rFonts w:ascii="Arial" w:hAnsi="Arial" w:cs="Arial"/>
        </w:rPr>
        <w:t xml:space="preserve"> </w:t>
      </w:r>
    </w:p>
    <w:p w14:paraId="416C48DC" w14:textId="65F6F10A" w:rsidR="005E7BA6" w:rsidRPr="009F731D" w:rsidRDefault="005E7BA6">
      <w:pPr>
        <w:rPr>
          <w:rFonts w:ascii="Arial" w:hAnsi="Arial" w:cs="Arial"/>
        </w:rPr>
      </w:pPr>
      <w:r w:rsidRPr="009F731D">
        <w:rPr>
          <w:rFonts w:ascii="Arial" w:hAnsi="Arial" w:cs="Arial"/>
        </w:rPr>
        <w:t xml:space="preserve">(Fehlererkennende und </w:t>
      </w:r>
      <w:r w:rsidR="00861F41" w:rsidRPr="009F731D">
        <w:rPr>
          <w:rFonts w:ascii="Arial" w:hAnsi="Arial" w:cs="Arial"/>
        </w:rPr>
        <w:t>-</w:t>
      </w:r>
      <w:r w:rsidRPr="009F731D">
        <w:rPr>
          <w:rFonts w:ascii="Arial" w:hAnsi="Arial" w:cs="Arial"/>
        </w:rPr>
        <w:t>korrigierende Codes)</w:t>
      </w:r>
    </w:p>
    <w:p w14:paraId="7233FA6F" w14:textId="5638DFE0" w:rsidR="005E7BA6" w:rsidRPr="009F731D" w:rsidRDefault="003C2163">
      <w:pPr>
        <w:rPr>
          <w:rFonts w:ascii="Arial" w:hAnsi="Arial" w:cs="Arial"/>
        </w:rPr>
      </w:pPr>
      <w:r w:rsidRPr="009F731D">
        <w:rPr>
          <w:rFonts w:ascii="Arial" w:hAnsi="Arial" w:cs="Arial"/>
          <w:noProof/>
          <w:lang w:eastAsia="de-CH"/>
        </w:rPr>
        <w:drawing>
          <wp:inline distT="0" distB="0" distL="0" distR="0" wp14:anchorId="5EF16D03" wp14:editId="6EF007B8">
            <wp:extent cx="4762500" cy="4057650"/>
            <wp:effectExtent l="0" t="0" r="0" b="0"/>
            <wp:docPr id="1" name="Grafik 1" descr="Bildergebnis für garfield computer mo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ergebnis für garfield computer mous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62500" cy="4057650"/>
                    </a:xfrm>
                    <a:prstGeom prst="rect">
                      <a:avLst/>
                    </a:prstGeom>
                    <a:noFill/>
                    <a:ln>
                      <a:noFill/>
                    </a:ln>
                  </pic:spPr>
                </pic:pic>
              </a:graphicData>
            </a:graphic>
          </wp:inline>
        </w:drawing>
      </w:r>
    </w:p>
    <w:p w14:paraId="4F1B5E59" w14:textId="77777777" w:rsidR="005E7BA6" w:rsidRPr="009F731D" w:rsidRDefault="005E7BA6" w:rsidP="005E7BA6">
      <w:pPr>
        <w:rPr>
          <w:rFonts w:ascii="Arial" w:hAnsi="Arial" w:cs="Arial"/>
        </w:rPr>
      </w:pPr>
      <w:r w:rsidRPr="009F731D">
        <w:rPr>
          <w:rFonts w:ascii="Arial" w:hAnsi="Arial" w:cs="Arial"/>
        </w:rPr>
        <w:t>Vielleicht hast Du Dich schon einmal gefragt, warum die oft gespielten CDs so wenig kratzen und knacken, auch wenn die Oberfläche schon nicht mehr ganz unversehrt ist. Warum kommen die Texte und Bilder, die Du mit Freundinnen und Kollegen austauschst, genauso an, wie sie abgeschickt wurden, obwohl Du diese vielleicht um die halbe Welt gesendet hast? Passieren denn beim Übertragen gar keine Fehler?</w:t>
      </w:r>
    </w:p>
    <w:p w14:paraId="67FF5711" w14:textId="77777777" w:rsidR="005E7BA6" w:rsidRPr="009F731D" w:rsidRDefault="005E7BA6" w:rsidP="005E7BA6">
      <w:pPr>
        <w:spacing w:line="240" w:lineRule="auto"/>
        <w:rPr>
          <w:rFonts w:ascii="Arial" w:hAnsi="Arial" w:cs="Arial"/>
        </w:rPr>
      </w:pPr>
      <w:r w:rsidRPr="009F731D">
        <w:rPr>
          <w:rFonts w:ascii="Arial" w:hAnsi="Arial" w:cs="Arial"/>
        </w:rPr>
        <w:t>Doch! Es passiert gar nicht selten, dass ein Bit falsch ankommt. Aber die Mathematikerinnen und Informatiker haben Codes entwickelt, bei denen etliche Fehler selbsttätig erkannt und sogar korrigiert werden können.</w:t>
      </w:r>
    </w:p>
    <w:p w14:paraId="49BC261B" w14:textId="77777777" w:rsidR="005E7BA6" w:rsidRPr="009F731D" w:rsidRDefault="005E7BA6" w:rsidP="005E7BA6">
      <w:pPr>
        <w:rPr>
          <w:rFonts w:ascii="Arial" w:hAnsi="Arial" w:cs="Arial"/>
        </w:rPr>
      </w:pPr>
      <w:r w:rsidRPr="009F731D">
        <w:rPr>
          <w:rFonts w:ascii="Arial" w:hAnsi="Arial" w:cs="Arial"/>
        </w:rPr>
        <w:t>Das leuchtet zunächst gar nicht ein: Wie soll es denn noch richtig werden, wenn etwas beim Empfänger schon falsch ankommt?</w:t>
      </w:r>
    </w:p>
    <w:p w14:paraId="520EA81C" w14:textId="0469AFCF" w:rsidR="005E7BA6" w:rsidRPr="009F731D" w:rsidRDefault="005E7BA6" w:rsidP="005E7BA6">
      <w:pPr>
        <w:rPr>
          <w:rFonts w:ascii="Arial" w:hAnsi="Arial" w:cs="Arial"/>
        </w:rPr>
      </w:pPr>
      <w:r w:rsidRPr="009F731D">
        <w:rPr>
          <w:rFonts w:ascii="Arial" w:hAnsi="Arial" w:cs="Arial"/>
        </w:rPr>
        <w:t xml:space="preserve">Moderne Technologien ermöglichen es uns, immer grössere Datenmengen abzuspeichern, zu übertragen und zu verarbeiten. Je mehr Daten wir handhaben, desto grösser wird jedoch die Wahrscheinlichkeit, dass ab und zu ein Bit verloren geht oder «geflippt» wird (eine 1 wird zu einer 0 oder </w:t>
      </w:r>
      <w:r w:rsidR="000334C4" w:rsidRPr="009F731D">
        <w:rPr>
          <w:rFonts w:ascii="Arial" w:hAnsi="Arial" w:cs="Arial"/>
        </w:rPr>
        <w:t xml:space="preserve">eine </w:t>
      </w:r>
      <w:r w:rsidRPr="009F731D">
        <w:rPr>
          <w:rFonts w:ascii="Arial" w:hAnsi="Arial" w:cs="Arial"/>
        </w:rPr>
        <w:t xml:space="preserve">0 zu </w:t>
      </w:r>
      <w:r w:rsidR="000334C4" w:rsidRPr="009F731D">
        <w:rPr>
          <w:rFonts w:ascii="Arial" w:hAnsi="Arial" w:cs="Arial"/>
        </w:rPr>
        <w:t xml:space="preserve">einer </w:t>
      </w:r>
      <w:r w:rsidRPr="009F731D">
        <w:rPr>
          <w:rFonts w:ascii="Arial" w:hAnsi="Arial" w:cs="Arial"/>
        </w:rPr>
        <w:t>1). Wenn so etwas passiert, werden die Daten danach eventuell falsch interpretiert. Um das zu vermeiden, baut man spezielle Kodierungen der Daten. Diese erkennen, dass die Daten irgendwo einen Fehler enthalten. Manche Kodierungen können den Fehler sogar direkt ermitteln und ihn eigenständig korrigieren.</w:t>
      </w:r>
    </w:p>
    <w:p w14:paraId="17540CE5" w14:textId="77777777" w:rsidR="005E7BA6" w:rsidRPr="009F731D" w:rsidRDefault="005E7BA6">
      <w:pPr>
        <w:rPr>
          <w:rFonts w:ascii="Arial" w:hAnsi="Arial" w:cs="Arial"/>
        </w:rPr>
      </w:pPr>
      <w:r w:rsidRPr="009F731D">
        <w:rPr>
          <w:rFonts w:ascii="Arial" w:hAnsi="Arial" w:cs="Arial"/>
        </w:rPr>
        <w:br w:type="page"/>
      </w:r>
    </w:p>
    <w:p w14:paraId="2E5BD3C0" w14:textId="41F29214" w:rsidR="00BB30FD" w:rsidRPr="007B6C53" w:rsidRDefault="00BB30FD" w:rsidP="00BB30FD">
      <w:pPr>
        <w:pStyle w:val="SAStandard"/>
        <w:rPr>
          <w:rStyle w:val="spellingerror"/>
        </w:rPr>
      </w:pPr>
      <w:r w:rsidRPr="007B6C53">
        <w:lastRenderedPageBreak/>
        <w:t xml:space="preserve">Die am weitesten verbreitete Anwendung ist die digitale Abspeicherung von Musik. Vor 50 Jahren verwendete man Schallplatten zur Abspeicherung und Wiedergabe von Musik. Ein kleiner Kratzer auf der Oberfläche der Platte reichte aus, und die korrekte Wiedergabe der Musik war nicht mehr möglich. Dies passierte, weil die beschädigten Daten im Bereich des Kratzers fehlten bzw. nicht mehr lesbar waren. Die darauffolgende Technologie der CD war bereits um einiges zuverlässiger. Selbst ca. </w:t>
      </w:r>
      <w:r>
        <w:t>zehn</w:t>
      </w:r>
      <w:r w:rsidRPr="007B6C53">
        <w:t xml:space="preserve"> Kratzer konnten die korrekte Wiedergabe der CD nicht verhindern.</w:t>
      </w:r>
      <w:r>
        <w:t>»</w:t>
      </w:r>
    </w:p>
    <w:p w14:paraId="13D72CF7" w14:textId="11DADF36" w:rsidR="00BB30FD" w:rsidRDefault="00BB30FD" w:rsidP="00BB30FD">
      <w:pPr>
        <w:pStyle w:val="SAStandard"/>
      </w:pPr>
      <w:r w:rsidRPr="007B6C53">
        <w:t xml:space="preserve">Auf einer DVD sind die Informationen in Milliarden von binären Zuständen gespeichert. Sie werden durch kleine Vertiefungen in einer optisch lesbaren Schicht dargestellt, die so dicht beisammen liegen, dass ein Staubkorn oder ein kleiner Kratzer gleich hunderte von Informationen unlesbar machen würde. Daher werden auch bei der DVD zusätzliche, sogenannte «redundante» Informationen hinzugefügt, die eigentlich nicht notwendig wären. Bei der DVD sind das 13% der Speicherkapazität, der Inhalt von </w:t>
      </w:r>
      <w:r>
        <w:t>vier</w:t>
      </w:r>
      <w:r w:rsidRPr="007B6C53">
        <w:t xml:space="preserve"> ganzen CD-ROMs. Diese zusätzlichen Informationen sorgen jedoch dafür, dass Fehler korrigiert werden können und die DVD nicht sofort unbrauchbar machen.</w:t>
      </w:r>
    </w:p>
    <w:p w14:paraId="14B1DB35" w14:textId="77777777" w:rsidR="00BB30FD" w:rsidRDefault="00BB30FD" w:rsidP="00BB30FD">
      <w:pPr>
        <w:pStyle w:val="SAStandard"/>
      </w:pPr>
    </w:p>
    <w:p w14:paraId="5435EE17" w14:textId="36CA1BC0" w:rsidR="005E7BA6" w:rsidRPr="009F731D" w:rsidRDefault="004A4F29" w:rsidP="005E7BA6">
      <w:pPr>
        <w:rPr>
          <w:rFonts w:ascii="Arial" w:hAnsi="Arial" w:cs="Arial"/>
          <w:lang w:val="fr-CH"/>
        </w:rPr>
      </w:pPr>
      <w:r>
        <w:rPr>
          <w:noProof/>
          <w:lang w:eastAsia="de-CH"/>
        </w:rPr>
        <w:drawing>
          <wp:inline distT="0" distB="0" distL="0" distR="0" wp14:anchorId="029764C7" wp14:editId="318ABE88">
            <wp:extent cx="5748793" cy="3809448"/>
            <wp:effectExtent l="0" t="0" r="4445" b="635"/>
            <wp:docPr id="48278677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801474" cy="3844357"/>
                    </a:xfrm>
                    <a:prstGeom prst="rect">
                      <a:avLst/>
                    </a:prstGeom>
                  </pic:spPr>
                </pic:pic>
              </a:graphicData>
            </a:graphic>
          </wp:inline>
        </w:drawing>
      </w:r>
    </w:p>
    <w:p w14:paraId="3906B268" w14:textId="77777777" w:rsidR="00B1371C" w:rsidRPr="009F731D" w:rsidRDefault="00B1371C">
      <w:pPr>
        <w:rPr>
          <w:rFonts w:ascii="Arial" w:hAnsi="Arial" w:cs="Arial"/>
        </w:rPr>
      </w:pPr>
      <w:r w:rsidRPr="009F731D">
        <w:rPr>
          <w:rFonts w:ascii="Arial" w:hAnsi="Arial" w:cs="Arial"/>
        </w:rPr>
        <w:br w:type="page"/>
      </w:r>
    </w:p>
    <w:p w14:paraId="33FBDBAC" w14:textId="31A1ED6A" w:rsidR="005E7BA6" w:rsidRPr="009F731D" w:rsidRDefault="005E7BA6" w:rsidP="005E7BA6">
      <w:pPr>
        <w:rPr>
          <w:rFonts w:ascii="Arial" w:hAnsi="Arial" w:cs="Arial"/>
        </w:rPr>
      </w:pPr>
      <w:r w:rsidRPr="009F731D">
        <w:rPr>
          <w:rFonts w:ascii="Arial" w:hAnsi="Arial" w:cs="Arial"/>
        </w:rPr>
        <w:lastRenderedPageBreak/>
        <w:t>Auch in jeden QR-Code wird eine bestimmte Fehlertoleranz in Form von redundanten binären Daten integriert. Das bedeutet, diese Daten sind im fehlerfreien Fall (QR-Code ganz und lesbar) überflüssig, oder redundant. Ist der QR-Code jedoch beschädigt, können diese zusätzlichen Daten bis zu einem bestimmten Grad helfen, die codierten Daten trotz Beschädigung wiederherzustellen. Die Menge dieser Redundanz und die daraus resultierenden Fehlerkorrekturmöglichkeiten untergliedern sich in vier Toleranz-Level:</w:t>
      </w:r>
    </w:p>
    <w:p w14:paraId="2C1DC4CA" w14:textId="77777777" w:rsidR="00B1371C" w:rsidRPr="009F731D" w:rsidRDefault="00B1371C" w:rsidP="005E7BA6">
      <w:pPr>
        <w:rPr>
          <w:rFonts w:ascii="Arial" w:hAnsi="Arial" w:cs="Arial"/>
        </w:rPr>
      </w:pPr>
    </w:p>
    <w:tbl>
      <w:tblPr>
        <w:tblStyle w:val="Tabellenraster"/>
        <w:tblW w:w="0" w:type="auto"/>
        <w:tblLook w:val="04A0" w:firstRow="1" w:lastRow="0" w:firstColumn="1" w:lastColumn="0" w:noHBand="0" w:noVBand="1"/>
      </w:tblPr>
      <w:tblGrid>
        <w:gridCol w:w="4537"/>
        <w:gridCol w:w="4525"/>
      </w:tblGrid>
      <w:tr w:rsidR="005E7BA6" w:rsidRPr="009F731D" w14:paraId="00BAD3A6" w14:textId="77777777" w:rsidTr="00B1371C">
        <w:tc>
          <w:tcPr>
            <w:tcW w:w="4537" w:type="dxa"/>
          </w:tcPr>
          <w:p w14:paraId="38DE00FA" w14:textId="77777777" w:rsidR="005E7BA6" w:rsidRPr="009F731D" w:rsidRDefault="005E7BA6" w:rsidP="00C45ECF">
            <w:pPr>
              <w:rPr>
                <w:rFonts w:ascii="Arial" w:hAnsi="Arial" w:cs="Arial"/>
                <w:lang w:val="de-CH"/>
              </w:rPr>
            </w:pPr>
            <w:r w:rsidRPr="009F731D">
              <w:rPr>
                <w:rFonts w:ascii="Arial" w:hAnsi="Arial" w:cs="Arial"/>
                <w:lang w:val="de-CH"/>
              </w:rPr>
              <w:t>Level L (Low) - 7%</w:t>
            </w:r>
            <w:r w:rsidRPr="009F731D">
              <w:rPr>
                <w:rFonts w:ascii="Arial" w:hAnsi="Arial" w:cs="Arial"/>
                <w:lang w:val="de-CH"/>
              </w:rPr>
              <w:br/>
              <w:t>(das am meisten verwendete Level)</w:t>
            </w:r>
          </w:p>
        </w:tc>
        <w:tc>
          <w:tcPr>
            <w:tcW w:w="4525" w:type="dxa"/>
          </w:tcPr>
          <w:p w14:paraId="37D8517C" w14:textId="77777777" w:rsidR="005E7BA6" w:rsidRPr="009F731D" w:rsidRDefault="005E7BA6" w:rsidP="00C45ECF">
            <w:pPr>
              <w:rPr>
                <w:rFonts w:ascii="Arial" w:hAnsi="Arial" w:cs="Arial"/>
              </w:rPr>
            </w:pPr>
            <w:r w:rsidRPr="009F731D">
              <w:rPr>
                <w:rFonts w:ascii="Arial" w:hAnsi="Arial" w:cs="Arial"/>
              </w:rPr>
              <w:t>Level M (Medium) - 15%</w:t>
            </w:r>
          </w:p>
        </w:tc>
      </w:tr>
      <w:tr w:rsidR="005E7BA6" w:rsidRPr="009F731D" w14:paraId="4AEB743B" w14:textId="77777777" w:rsidTr="00B1371C">
        <w:tc>
          <w:tcPr>
            <w:tcW w:w="4537" w:type="dxa"/>
          </w:tcPr>
          <w:p w14:paraId="1A56335D" w14:textId="77777777" w:rsidR="005E7BA6" w:rsidRPr="009F731D" w:rsidRDefault="005E7BA6" w:rsidP="00C45ECF">
            <w:pPr>
              <w:tabs>
                <w:tab w:val="left" w:pos="3795"/>
              </w:tabs>
              <w:rPr>
                <w:rFonts w:ascii="Arial" w:hAnsi="Arial" w:cs="Arial"/>
              </w:rPr>
            </w:pPr>
            <w:r w:rsidRPr="009F731D">
              <w:rPr>
                <w:rFonts w:ascii="Arial" w:hAnsi="Arial" w:cs="Arial"/>
                <w:noProof/>
                <w:lang w:eastAsia="de-CH"/>
              </w:rPr>
              <w:drawing>
                <wp:inline distT="0" distB="0" distL="0" distR="0" wp14:anchorId="65BFF290" wp14:editId="0FC95D7A">
                  <wp:extent cx="1846323" cy="1800000"/>
                  <wp:effectExtent l="0" t="0" r="1905"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ownload.png"/>
                          <pic:cNvPicPr/>
                        </pic:nvPicPr>
                        <pic:blipFill>
                          <a:blip r:embed="rId9">
                            <a:extLst>
                              <a:ext uri="{28A0092B-C50C-407E-A947-70E740481C1C}">
                                <a14:useLocalDpi xmlns:a14="http://schemas.microsoft.com/office/drawing/2010/main" val="0"/>
                              </a:ext>
                            </a:extLst>
                          </a:blip>
                          <a:stretch>
                            <a:fillRect/>
                          </a:stretch>
                        </pic:blipFill>
                        <pic:spPr>
                          <a:xfrm>
                            <a:off x="0" y="0"/>
                            <a:ext cx="1846323" cy="1800000"/>
                          </a:xfrm>
                          <a:prstGeom prst="rect">
                            <a:avLst/>
                          </a:prstGeom>
                        </pic:spPr>
                      </pic:pic>
                    </a:graphicData>
                  </a:graphic>
                </wp:inline>
              </w:drawing>
            </w:r>
          </w:p>
        </w:tc>
        <w:tc>
          <w:tcPr>
            <w:tcW w:w="4525" w:type="dxa"/>
          </w:tcPr>
          <w:p w14:paraId="77FD4921" w14:textId="77777777" w:rsidR="005E7BA6" w:rsidRPr="009F731D" w:rsidRDefault="005E7BA6" w:rsidP="00C45ECF">
            <w:pPr>
              <w:rPr>
                <w:rFonts w:ascii="Arial" w:hAnsi="Arial" w:cs="Arial"/>
              </w:rPr>
            </w:pPr>
            <w:r w:rsidRPr="009F731D">
              <w:rPr>
                <w:rFonts w:ascii="Arial" w:hAnsi="Arial" w:cs="Arial"/>
                <w:noProof/>
                <w:lang w:eastAsia="de-CH"/>
              </w:rPr>
              <w:drawing>
                <wp:inline distT="0" distB="0" distL="0" distR="0" wp14:anchorId="3B13B8A9" wp14:editId="7E9FECBA">
                  <wp:extent cx="1800000" cy="1800000"/>
                  <wp:effectExtent l="0" t="0" r="0" b="0"/>
                  <wp:docPr id="26" name="Grafik 26" descr="Beispiel-QR-Code des Levels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eispiel-QR-Code des Levels M"/>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ln>
                            <a:noFill/>
                          </a:ln>
                        </pic:spPr>
                      </pic:pic>
                    </a:graphicData>
                  </a:graphic>
                </wp:inline>
              </w:drawing>
            </w:r>
          </w:p>
        </w:tc>
      </w:tr>
      <w:tr w:rsidR="005E7BA6" w:rsidRPr="009F731D" w14:paraId="4024AC7E" w14:textId="77777777" w:rsidTr="00B1371C">
        <w:tc>
          <w:tcPr>
            <w:tcW w:w="4537" w:type="dxa"/>
          </w:tcPr>
          <w:p w14:paraId="45D6D99E" w14:textId="77777777" w:rsidR="005E7BA6" w:rsidRPr="009F731D" w:rsidRDefault="005E7BA6" w:rsidP="00C45ECF">
            <w:pPr>
              <w:rPr>
                <w:rFonts w:ascii="Arial" w:hAnsi="Arial" w:cs="Arial"/>
              </w:rPr>
            </w:pPr>
            <w:r w:rsidRPr="009F731D">
              <w:rPr>
                <w:rFonts w:ascii="Arial" w:hAnsi="Arial" w:cs="Arial"/>
              </w:rPr>
              <w:t>Level Q (Quartile) - 25%</w:t>
            </w:r>
          </w:p>
        </w:tc>
        <w:tc>
          <w:tcPr>
            <w:tcW w:w="4525" w:type="dxa"/>
          </w:tcPr>
          <w:p w14:paraId="5E676899" w14:textId="77777777" w:rsidR="005E7BA6" w:rsidRPr="009F731D" w:rsidRDefault="005E7BA6" w:rsidP="00C45ECF">
            <w:pPr>
              <w:rPr>
                <w:rFonts w:ascii="Arial" w:hAnsi="Arial" w:cs="Arial"/>
              </w:rPr>
            </w:pPr>
            <w:r w:rsidRPr="009F731D">
              <w:rPr>
                <w:rFonts w:ascii="Arial" w:hAnsi="Arial" w:cs="Arial"/>
              </w:rPr>
              <w:t>Level H (High) - 30%</w:t>
            </w:r>
          </w:p>
        </w:tc>
      </w:tr>
      <w:tr w:rsidR="005E7BA6" w:rsidRPr="009F731D" w14:paraId="6C9DF761" w14:textId="77777777" w:rsidTr="00B1371C">
        <w:tc>
          <w:tcPr>
            <w:tcW w:w="4537" w:type="dxa"/>
          </w:tcPr>
          <w:p w14:paraId="59FA41BA" w14:textId="77777777" w:rsidR="005E7BA6" w:rsidRPr="009F731D" w:rsidRDefault="005E7BA6" w:rsidP="00C45ECF">
            <w:pPr>
              <w:tabs>
                <w:tab w:val="left" w:pos="3795"/>
              </w:tabs>
              <w:rPr>
                <w:rFonts w:ascii="Arial" w:hAnsi="Arial" w:cs="Arial"/>
              </w:rPr>
            </w:pPr>
            <w:r w:rsidRPr="009F731D">
              <w:rPr>
                <w:rFonts w:ascii="Arial" w:hAnsi="Arial" w:cs="Arial"/>
                <w:noProof/>
                <w:lang w:eastAsia="de-CH"/>
              </w:rPr>
              <w:drawing>
                <wp:inline distT="0" distB="0" distL="0" distR="0" wp14:anchorId="5849AAC2" wp14:editId="1D28B2D0">
                  <wp:extent cx="1800000" cy="1800000"/>
                  <wp:effectExtent l="0" t="0" r="0" b="0"/>
                  <wp:docPr id="27" name="Grafik 27" descr="Beispiel-QR-Code des Levels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eispiel-QR-Code des Levels Q"/>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ln>
                            <a:noFill/>
                          </a:ln>
                        </pic:spPr>
                      </pic:pic>
                    </a:graphicData>
                  </a:graphic>
                </wp:inline>
              </w:drawing>
            </w:r>
          </w:p>
        </w:tc>
        <w:tc>
          <w:tcPr>
            <w:tcW w:w="4525" w:type="dxa"/>
          </w:tcPr>
          <w:p w14:paraId="70B8623F" w14:textId="77777777" w:rsidR="005E7BA6" w:rsidRPr="009F731D" w:rsidRDefault="005E7BA6" w:rsidP="00C45ECF">
            <w:pPr>
              <w:rPr>
                <w:rFonts w:ascii="Arial" w:hAnsi="Arial" w:cs="Arial"/>
              </w:rPr>
            </w:pPr>
            <w:r w:rsidRPr="009F731D">
              <w:rPr>
                <w:rFonts w:ascii="Arial" w:hAnsi="Arial" w:cs="Arial"/>
                <w:noProof/>
                <w:lang w:eastAsia="de-CH"/>
              </w:rPr>
              <w:drawing>
                <wp:inline distT="0" distB="0" distL="0" distR="0" wp14:anchorId="3D60A357" wp14:editId="3F6708E9">
                  <wp:extent cx="1800000" cy="1800000"/>
                  <wp:effectExtent l="0" t="0" r="0" b="0"/>
                  <wp:docPr id="28" name="Grafik 28" descr="Beispiel-QR-Code des Levels 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eispiel-QR-Code des Levels H"/>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ln>
                            <a:noFill/>
                          </a:ln>
                        </pic:spPr>
                      </pic:pic>
                    </a:graphicData>
                  </a:graphic>
                </wp:inline>
              </w:drawing>
            </w:r>
          </w:p>
        </w:tc>
      </w:tr>
    </w:tbl>
    <w:p w14:paraId="0328450B" w14:textId="77777777" w:rsidR="005E7BA6" w:rsidRPr="009F731D" w:rsidRDefault="005E7BA6" w:rsidP="005E7BA6">
      <w:pPr>
        <w:rPr>
          <w:rFonts w:ascii="Arial" w:hAnsi="Arial" w:cs="Arial"/>
        </w:rPr>
      </w:pPr>
    </w:p>
    <w:p w14:paraId="3AED73C3" w14:textId="50E0C8AC" w:rsidR="005E7BA6" w:rsidRPr="009F731D" w:rsidRDefault="005E7BA6" w:rsidP="005E7BA6">
      <w:pPr>
        <w:rPr>
          <w:rFonts w:ascii="Arial" w:hAnsi="Arial" w:cs="Arial"/>
        </w:rPr>
      </w:pPr>
      <w:r w:rsidRPr="009F731D">
        <w:rPr>
          <w:rFonts w:ascii="Arial" w:hAnsi="Arial" w:cs="Arial"/>
        </w:rPr>
        <w:t>Um die Fehlerredundanz zu veranschaulichen, verdecke beim Einscannen mit einem Finger einen Teil des Codes. Allerdings müssen die drei Positionsmarken in den Ecken erhalten bleiben. Man kann sehen, dass man beim QR-Code des Levels H einen grö</w:t>
      </w:r>
      <w:r w:rsidR="00F30091" w:rsidRPr="009F731D">
        <w:rPr>
          <w:rFonts w:ascii="Arial" w:hAnsi="Arial" w:cs="Arial"/>
        </w:rPr>
        <w:t>ss</w:t>
      </w:r>
      <w:r w:rsidRPr="009F731D">
        <w:rPr>
          <w:rFonts w:ascii="Arial" w:hAnsi="Arial" w:cs="Arial"/>
        </w:rPr>
        <w:t>eren Teil verdecken kann als beim QR-Code des Levels L. Das ist Redundanz, denn es sind alle Informationen so im QR-Code enthalten, dass trotz des Fehlens einiger Module die Information vollständig enthalten ist.</w:t>
      </w:r>
      <w:r w:rsidRPr="009F731D">
        <w:rPr>
          <w:rFonts w:ascii="Arial" w:hAnsi="Arial" w:cs="Arial"/>
        </w:rPr>
        <w:br/>
        <w:t>Jedes Level gibt an, bis zu wie viel Prozent eines QR-Codes beschädigt bzw. unlesbar sein kann, ohne dass ein Datenverlust eintritt. Das Level kann beim Erstellen eines QR-Codes gewählt werden.</w:t>
      </w:r>
      <w:bookmarkStart w:id="0" w:name="_GoBack"/>
      <w:bookmarkEnd w:id="0"/>
    </w:p>
    <w:p w14:paraId="5BE64119" w14:textId="77777777" w:rsidR="00B1371C" w:rsidRPr="009F731D" w:rsidRDefault="00B1371C">
      <w:pPr>
        <w:rPr>
          <w:rFonts w:ascii="Arial" w:hAnsi="Arial" w:cs="Arial"/>
        </w:rPr>
      </w:pPr>
      <w:r w:rsidRPr="009F731D">
        <w:rPr>
          <w:rFonts w:ascii="Arial" w:hAnsi="Arial" w:cs="Arial"/>
        </w:rPr>
        <w:br w:type="page"/>
      </w:r>
    </w:p>
    <w:p w14:paraId="427EE598" w14:textId="26BC6977" w:rsidR="005E7BA6" w:rsidRPr="009F731D" w:rsidRDefault="005E7BA6" w:rsidP="005E7BA6">
      <w:pPr>
        <w:rPr>
          <w:rFonts w:ascii="Arial" w:hAnsi="Arial" w:cs="Arial"/>
        </w:rPr>
      </w:pPr>
      <w:r w:rsidRPr="009F731D">
        <w:rPr>
          <w:rFonts w:ascii="Arial" w:hAnsi="Arial" w:cs="Arial"/>
        </w:rPr>
        <w:lastRenderedPageBreak/>
        <w:t>Die praktischen QR-Codes beinhalten aber auch Gefahren und Risiken. Viele QR-Code</w:t>
      </w:r>
      <w:r w:rsidR="004F2721" w:rsidRPr="009F731D">
        <w:rPr>
          <w:rFonts w:ascii="Arial" w:hAnsi="Arial" w:cs="Arial"/>
        </w:rPr>
        <w:t>-</w:t>
      </w:r>
      <w:r w:rsidRPr="009F731D">
        <w:rPr>
          <w:rFonts w:ascii="Arial" w:hAnsi="Arial" w:cs="Arial"/>
        </w:rPr>
        <w:t>Scanner führen den Scanvorgang und die anschlie</w:t>
      </w:r>
      <w:r w:rsidR="004F2721" w:rsidRPr="009F731D">
        <w:rPr>
          <w:rFonts w:ascii="Arial" w:hAnsi="Arial" w:cs="Arial"/>
        </w:rPr>
        <w:t>ss</w:t>
      </w:r>
      <w:r w:rsidRPr="009F731D">
        <w:rPr>
          <w:rFonts w:ascii="Arial" w:hAnsi="Arial" w:cs="Arial"/>
        </w:rPr>
        <w:t>ende Weiterleitung "blind" aus. Das bedeutet, dass es für den Nutzer nicht möglich ist zu erkennen, was sich eigentlich hinter dem QR-Code verbirgt.</w:t>
      </w:r>
    </w:p>
    <w:p w14:paraId="193ADC53" w14:textId="66A8DEE8" w:rsidR="005E7BA6" w:rsidRPr="009F731D" w:rsidRDefault="005E7BA6" w:rsidP="005E7BA6">
      <w:pPr>
        <w:rPr>
          <w:rFonts w:ascii="Arial" w:hAnsi="Arial" w:cs="Arial"/>
        </w:rPr>
      </w:pPr>
      <w:r w:rsidRPr="009F731D">
        <w:rPr>
          <w:rFonts w:ascii="Arial" w:hAnsi="Arial" w:cs="Arial"/>
        </w:rPr>
        <w:t>So gelangt man schnell auf schadhafte Webseiten oder erhält Malware ohne es zu merken. Vor allem für Smartphones, die meist nicht so gut vor Schadprogrammen geschützt sind, stellt dies eine besonders gro</w:t>
      </w:r>
      <w:r w:rsidR="00FA6C2D" w:rsidRPr="009F731D">
        <w:rPr>
          <w:rFonts w:ascii="Arial" w:hAnsi="Arial" w:cs="Arial"/>
        </w:rPr>
        <w:t>ss</w:t>
      </w:r>
      <w:r w:rsidRPr="009F731D">
        <w:rPr>
          <w:rFonts w:ascii="Arial" w:hAnsi="Arial" w:cs="Arial"/>
        </w:rPr>
        <w:t>e Gefahr dar.</w:t>
      </w:r>
    </w:p>
    <w:p w14:paraId="02232968" w14:textId="77777777" w:rsidR="005E7BA6" w:rsidRPr="009F731D" w:rsidRDefault="005E7BA6" w:rsidP="005E7BA6">
      <w:pPr>
        <w:rPr>
          <w:rFonts w:ascii="Arial" w:hAnsi="Arial" w:cs="Arial"/>
        </w:rPr>
      </w:pPr>
      <w:r w:rsidRPr="009F731D">
        <w:rPr>
          <w:rFonts w:ascii="Arial" w:hAnsi="Arial" w:cs="Arial"/>
        </w:rPr>
        <w:t>Beachtet man die unten aufgeführten Punkte, kann das Risiko vor solchen Gefahren minimiert werden:</w:t>
      </w:r>
    </w:p>
    <w:p w14:paraId="19F838AD" w14:textId="77777777" w:rsidR="005E7BA6" w:rsidRPr="009F731D" w:rsidRDefault="005E7BA6" w:rsidP="005E7BA6">
      <w:pPr>
        <w:pStyle w:val="Listenabsatz"/>
        <w:numPr>
          <w:ilvl w:val="0"/>
          <w:numId w:val="4"/>
        </w:numPr>
        <w:rPr>
          <w:rFonts w:cs="Arial"/>
        </w:rPr>
      </w:pPr>
      <w:r w:rsidRPr="009F731D">
        <w:rPr>
          <w:rFonts w:cs="Arial"/>
        </w:rPr>
        <w:t>Scanne keine überklebten QR-Codes.</w:t>
      </w:r>
    </w:p>
    <w:p w14:paraId="62A2F9AC" w14:textId="755DF648" w:rsidR="005E7BA6" w:rsidRPr="009F731D" w:rsidRDefault="005E7BA6" w:rsidP="005E7BA6">
      <w:pPr>
        <w:pStyle w:val="Listenabsatz"/>
        <w:numPr>
          <w:ilvl w:val="0"/>
          <w:numId w:val="4"/>
        </w:numPr>
        <w:rPr>
          <w:rFonts w:cs="Arial"/>
        </w:rPr>
      </w:pPr>
      <w:r w:rsidRPr="009F731D">
        <w:rPr>
          <w:rFonts w:cs="Arial"/>
        </w:rPr>
        <w:t>Benutze einen QR-Code Scanner, welcher nicht direkt "blind" weiterleitet</w:t>
      </w:r>
      <w:r w:rsidR="008108EF" w:rsidRPr="009F731D">
        <w:rPr>
          <w:rFonts w:cs="Arial"/>
        </w:rPr>
        <w:t>,</w:t>
      </w:r>
      <w:r w:rsidRPr="009F731D">
        <w:rPr>
          <w:rFonts w:cs="Arial"/>
        </w:rPr>
        <w:t xml:space="preserve"> und prüfe vorab die komplette URL.</w:t>
      </w:r>
    </w:p>
    <w:p w14:paraId="21512E80" w14:textId="30BE1E9F" w:rsidR="005E7BA6" w:rsidRPr="009F731D" w:rsidRDefault="005E7BA6" w:rsidP="005E7BA6">
      <w:pPr>
        <w:pStyle w:val="Listenabsatz"/>
        <w:numPr>
          <w:ilvl w:val="0"/>
          <w:numId w:val="4"/>
        </w:numPr>
        <w:rPr>
          <w:rFonts w:cs="Arial"/>
        </w:rPr>
      </w:pPr>
      <w:r w:rsidRPr="009F731D">
        <w:rPr>
          <w:rFonts w:cs="Arial"/>
        </w:rPr>
        <w:t>Nutze Security Lösungen, die Webseiten beim Öffnen auf schädliche Inhalte und Downloads auf Viren prüfen.</w:t>
      </w:r>
    </w:p>
    <w:p w14:paraId="1F948D4F" w14:textId="77777777" w:rsidR="005E7BA6" w:rsidRPr="009F731D" w:rsidRDefault="005E7BA6" w:rsidP="005E7BA6">
      <w:pPr>
        <w:rPr>
          <w:rFonts w:ascii="Arial" w:hAnsi="Arial" w:cs="Arial"/>
        </w:rPr>
      </w:pPr>
    </w:p>
    <w:p w14:paraId="0354ED96" w14:textId="77777777" w:rsidR="00B1371C" w:rsidRPr="009F731D" w:rsidRDefault="00B1371C">
      <w:pPr>
        <w:rPr>
          <w:rFonts w:ascii="Arial" w:hAnsi="Arial" w:cs="Arial"/>
          <w:b/>
        </w:rPr>
      </w:pPr>
      <w:r w:rsidRPr="009F731D">
        <w:rPr>
          <w:rFonts w:ascii="Arial" w:hAnsi="Arial" w:cs="Arial"/>
          <w:b/>
        </w:rPr>
        <w:br w:type="page"/>
      </w:r>
    </w:p>
    <w:p w14:paraId="4215C871" w14:textId="6D2D7100" w:rsidR="005E7BA6" w:rsidRPr="009F731D" w:rsidRDefault="005E7BA6" w:rsidP="005E7BA6">
      <w:pPr>
        <w:rPr>
          <w:rFonts w:ascii="Arial" w:hAnsi="Arial" w:cs="Arial"/>
          <w:b/>
        </w:rPr>
      </w:pPr>
      <w:r w:rsidRPr="009F731D">
        <w:rPr>
          <w:rFonts w:ascii="Arial" w:hAnsi="Arial" w:cs="Arial"/>
          <w:b/>
        </w:rPr>
        <w:lastRenderedPageBreak/>
        <w:t>EAN und ISBN Code</w:t>
      </w:r>
    </w:p>
    <w:p w14:paraId="0F566957" w14:textId="7ED86821" w:rsidR="00DD5A2E" w:rsidRPr="009F731D" w:rsidRDefault="00D71098" w:rsidP="00DD5A2E">
      <w:pPr>
        <w:spacing w:after="200" w:line="276" w:lineRule="auto"/>
        <w:rPr>
          <w:rStyle w:val="normaltextrun"/>
          <w:rFonts w:ascii="Arial" w:hAnsi="Arial" w:cs="Arial"/>
        </w:rPr>
      </w:pPr>
      <w:r w:rsidRPr="009F731D">
        <w:rPr>
          <w:rFonts w:ascii="Arial" w:hAnsi="Arial" w:cs="Arial"/>
          <w:noProof/>
        </w:rPr>
        <w:drawing>
          <wp:anchor distT="0" distB="0" distL="114300" distR="114300" simplePos="0" relativeHeight="251665408" behindDoc="0" locked="0" layoutInCell="1" allowOverlap="1" wp14:anchorId="7DD60BB7" wp14:editId="49243DC5">
            <wp:simplePos x="0" y="0"/>
            <wp:positionH relativeFrom="column">
              <wp:posOffset>4181475</wp:posOffset>
            </wp:positionH>
            <wp:positionV relativeFrom="paragraph">
              <wp:posOffset>504402</wp:posOffset>
            </wp:positionV>
            <wp:extent cx="891212" cy="563536"/>
            <wp:effectExtent l="76200" t="203200" r="36195" b="211455"/>
            <wp:wrapNone/>
            <wp:docPr id="9" name="Grafik 8">
              <a:extLst xmlns:a="http://schemas.openxmlformats.org/drawingml/2006/main">
                <a:ext uri="{FF2B5EF4-FFF2-40B4-BE49-F238E27FC236}">
                  <a16:creationId xmlns:a16="http://schemas.microsoft.com/office/drawing/2014/main" id="{76D3E098-2414-CE4C-9AD9-AF6EEC9A24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a:extLst>
                        <a:ext uri="{FF2B5EF4-FFF2-40B4-BE49-F238E27FC236}">
                          <a16:creationId xmlns:a16="http://schemas.microsoft.com/office/drawing/2014/main" id="{76D3E098-2414-CE4C-9AD9-AF6EEC9A24DF}"/>
                        </a:ext>
                      </a:extLst>
                    </pic:cNvPr>
                    <pic:cNvPicPr>
                      <a:picLocks noChangeAspect="1"/>
                    </pic:cNvPicPr>
                  </pic:nvPicPr>
                  <pic:blipFill rotWithShape="1">
                    <a:blip r:embed="rId13"/>
                    <a:srcRect r="6734"/>
                    <a:stretch/>
                  </pic:blipFill>
                  <pic:spPr>
                    <a:xfrm rot="2065878">
                      <a:off x="0" y="0"/>
                      <a:ext cx="891212" cy="563536"/>
                    </a:xfrm>
                    <a:prstGeom prst="rect">
                      <a:avLst/>
                    </a:prstGeom>
                  </pic:spPr>
                </pic:pic>
              </a:graphicData>
            </a:graphic>
            <wp14:sizeRelH relativeFrom="margin">
              <wp14:pctWidth>0</wp14:pctWidth>
            </wp14:sizeRelH>
            <wp14:sizeRelV relativeFrom="margin">
              <wp14:pctHeight>0</wp14:pctHeight>
            </wp14:sizeRelV>
          </wp:anchor>
        </w:drawing>
      </w:r>
      <w:r w:rsidR="00DD5A2E" w:rsidRPr="009F731D">
        <w:rPr>
          <w:rStyle w:val="normaltextrun"/>
          <w:rFonts w:ascii="Arial" w:hAnsi="Arial" w:cs="Arial"/>
        </w:rPr>
        <w:t>Die 13-stellige EAN (Europäische Artikel-Nummer) dient zur Identifizierung von Produkten und wird häufig auch durch einen Strichcode dargestellt</w:t>
      </w:r>
      <w:r w:rsidR="00EE3045" w:rsidRPr="009F731D">
        <w:rPr>
          <w:rStyle w:val="normaltextrun"/>
          <w:rFonts w:ascii="Arial" w:hAnsi="Arial" w:cs="Arial"/>
        </w:rPr>
        <w:t>,</w:t>
      </w:r>
      <w:r w:rsidR="00DD5A2E" w:rsidRPr="009F731D">
        <w:rPr>
          <w:rStyle w:val="normaltextrun"/>
          <w:rFonts w:ascii="Arial" w:hAnsi="Arial" w:cs="Arial"/>
        </w:rPr>
        <w:t xml:space="preserve"> um die Nummer maschinenlesbar zu machen.</w:t>
      </w:r>
      <w:r w:rsidRPr="009F731D">
        <w:rPr>
          <w:rFonts w:ascii="Arial" w:hAnsi="Arial" w:cs="Arial"/>
          <w:noProof/>
        </w:rPr>
        <w:t xml:space="preserve"> </w:t>
      </w:r>
    </w:p>
    <w:p w14:paraId="0113FAE3" w14:textId="63EEFB52" w:rsidR="00DD5A2E" w:rsidRPr="009F731D" w:rsidRDefault="00D71098" w:rsidP="00DD5A2E">
      <w:pPr>
        <w:rPr>
          <w:rStyle w:val="normaltextrun"/>
          <w:rFonts w:ascii="Arial" w:hAnsi="Arial" w:cs="Arial"/>
        </w:rPr>
      </w:pPr>
      <w:r w:rsidRPr="009F731D">
        <w:rPr>
          <w:rFonts w:ascii="Arial" w:hAnsi="Arial" w:cs="Arial"/>
          <w:noProof/>
        </w:rPr>
        <w:drawing>
          <wp:anchor distT="0" distB="0" distL="114300" distR="114300" simplePos="0" relativeHeight="251664384" behindDoc="0" locked="0" layoutInCell="1" allowOverlap="1" wp14:anchorId="61F7F3AC" wp14:editId="514051A5">
            <wp:simplePos x="0" y="0"/>
            <wp:positionH relativeFrom="column">
              <wp:posOffset>4603750</wp:posOffset>
            </wp:positionH>
            <wp:positionV relativeFrom="paragraph">
              <wp:posOffset>267335</wp:posOffset>
            </wp:positionV>
            <wp:extent cx="1369060" cy="1369060"/>
            <wp:effectExtent l="0" t="0" r="2540" b="2540"/>
            <wp:wrapNone/>
            <wp:docPr id="4" name="Grafik 3">
              <a:extLst xmlns:a="http://schemas.openxmlformats.org/drawingml/2006/main">
                <a:ext uri="{FF2B5EF4-FFF2-40B4-BE49-F238E27FC236}">
                  <a16:creationId xmlns:a16="http://schemas.microsoft.com/office/drawing/2014/main" id="{5DE584CD-A0E8-5540-ABDB-C125384E39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a:extLst>
                        <a:ext uri="{FF2B5EF4-FFF2-40B4-BE49-F238E27FC236}">
                          <a16:creationId xmlns:a16="http://schemas.microsoft.com/office/drawing/2014/main" id="{5DE584CD-A0E8-5540-ABDB-C125384E3947}"/>
                        </a:ext>
                      </a:extLst>
                    </pic:cNvPr>
                    <pic:cNvPicPr>
                      <a:picLocks noChangeAspect="1"/>
                    </pic:cNvPicPr>
                  </pic:nvPicPr>
                  <pic:blipFill>
                    <a:blip r:embed="rId14"/>
                    <a:stretch>
                      <a:fillRect/>
                    </a:stretch>
                  </pic:blipFill>
                  <pic:spPr>
                    <a:xfrm>
                      <a:off x="0" y="0"/>
                      <a:ext cx="1369060" cy="1369060"/>
                    </a:xfrm>
                    <a:prstGeom prst="rect">
                      <a:avLst/>
                    </a:prstGeom>
                  </pic:spPr>
                </pic:pic>
              </a:graphicData>
            </a:graphic>
            <wp14:sizeRelH relativeFrom="margin">
              <wp14:pctWidth>0</wp14:pctWidth>
            </wp14:sizeRelH>
            <wp14:sizeRelV relativeFrom="margin">
              <wp14:pctHeight>0</wp14:pctHeight>
            </wp14:sizeRelV>
          </wp:anchor>
        </w:drawing>
      </w:r>
      <w:r w:rsidR="00DD5A2E" w:rsidRPr="009F731D">
        <w:rPr>
          <w:rStyle w:val="normaltextrun"/>
          <w:rFonts w:ascii="Arial" w:hAnsi="Arial" w:cs="Arial"/>
        </w:rPr>
        <w:t xml:space="preserve">Beispiel: </w:t>
      </w:r>
      <w:r w:rsidR="00DD5A2E" w:rsidRPr="009F731D">
        <w:rPr>
          <w:rStyle w:val="normaltextrun"/>
          <w:rFonts w:ascii="Arial" w:hAnsi="Arial" w:cs="Arial"/>
          <w:color w:val="FF0000"/>
        </w:rPr>
        <w:t>4 0 0</w:t>
      </w:r>
      <w:r w:rsidR="00DD5A2E" w:rsidRPr="009F731D">
        <w:rPr>
          <w:rStyle w:val="normaltextrun"/>
          <w:rFonts w:ascii="Arial" w:hAnsi="Arial" w:cs="Arial"/>
        </w:rPr>
        <w:t xml:space="preserve"> </w:t>
      </w:r>
      <w:r w:rsidR="00DD5A2E" w:rsidRPr="009F731D">
        <w:rPr>
          <w:rStyle w:val="normaltextrun"/>
          <w:rFonts w:ascii="Arial" w:hAnsi="Arial" w:cs="Arial"/>
          <w:color w:val="0070C0"/>
        </w:rPr>
        <w:t xml:space="preserve">1 5 0 </w:t>
      </w:r>
      <w:r w:rsidR="00DD5A2E" w:rsidRPr="009F731D">
        <w:rPr>
          <w:rStyle w:val="normaltextrun"/>
          <w:rFonts w:ascii="Arial" w:hAnsi="Arial" w:cs="Arial"/>
          <w:color w:val="00B050"/>
        </w:rPr>
        <w:t xml:space="preserve">5 0 0 0 7 3 </w:t>
      </w:r>
      <w:r w:rsidR="00DD5A2E" w:rsidRPr="009F731D">
        <w:rPr>
          <w:rStyle w:val="normaltextrun"/>
          <w:rFonts w:ascii="Arial" w:hAnsi="Arial" w:cs="Arial"/>
        </w:rPr>
        <w:t>7</w:t>
      </w:r>
    </w:p>
    <w:p w14:paraId="768C867E" w14:textId="63554878" w:rsidR="00DD5A2E" w:rsidRPr="009F731D" w:rsidRDefault="00DD5A2E" w:rsidP="00DD5A2E">
      <w:pPr>
        <w:rPr>
          <w:rStyle w:val="normaltextrun"/>
          <w:rFonts w:ascii="Arial" w:hAnsi="Arial" w:cs="Arial"/>
        </w:rPr>
      </w:pPr>
      <w:r w:rsidRPr="009F731D">
        <w:rPr>
          <w:rStyle w:val="normaltextrun"/>
          <w:rFonts w:ascii="Arial" w:hAnsi="Arial" w:cs="Arial"/>
          <w:color w:val="FF0000"/>
        </w:rPr>
        <w:t xml:space="preserve">Die ersten 3 Ziffern </w:t>
      </w:r>
      <w:r w:rsidRPr="009F731D">
        <w:rPr>
          <w:rStyle w:val="normaltextrun"/>
          <w:rFonts w:ascii="Arial" w:hAnsi="Arial" w:cs="Arial"/>
        </w:rPr>
        <w:t>beschreiben das Herkunftsland (400 = Deutschland)</w:t>
      </w:r>
      <w:r w:rsidR="00DC06B7" w:rsidRPr="009F731D">
        <w:rPr>
          <w:rStyle w:val="normaltextrun"/>
          <w:rFonts w:ascii="Arial" w:hAnsi="Arial" w:cs="Arial"/>
        </w:rPr>
        <w:t>.</w:t>
      </w:r>
      <w:r w:rsidRPr="009F731D">
        <w:rPr>
          <w:rStyle w:val="normaltextrun"/>
          <w:rFonts w:ascii="Arial" w:hAnsi="Arial" w:cs="Arial"/>
        </w:rPr>
        <w:br/>
        <w:t>(Hinweis: Bücher stammen immer aus "Bookland" 978 oder 979</w:t>
      </w:r>
      <w:r w:rsidR="00DC06B7" w:rsidRPr="009F731D">
        <w:rPr>
          <w:rStyle w:val="normaltextrun"/>
          <w:rFonts w:ascii="Arial" w:hAnsi="Arial" w:cs="Arial"/>
        </w:rPr>
        <w:t>.</w:t>
      </w:r>
      <w:r w:rsidRPr="009F731D">
        <w:rPr>
          <w:rStyle w:val="normaltextrun"/>
          <w:rFonts w:ascii="Arial" w:hAnsi="Arial" w:cs="Arial"/>
        </w:rPr>
        <w:t>)</w:t>
      </w:r>
    </w:p>
    <w:p w14:paraId="08107A2D" w14:textId="4EF04E99" w:rsidR="00DD5A2E" w:rsidRPr="009F731D" w:rsidRDefault="00DD5A2E" w:rsidP="00DD5A2E">
      <w:pPr>
        <w:rPr>
          <w:rStyle w:val="normaltextrun"/>
          <w:rFonts w:ascii="Arial" w:hAnsi="Arial" w:cs="Arial"/>
        </w:rPr>
      </w:pPr>
      <w:r w:rsidRPr="009F731D">
        <w:rPr>
          <w:rStyle w:val="normaltextrun"/>
          <w:rFonts w:ascii="Arial" w:hAnsi="Arial" w:cs="Arial"/>
          <w:color w:val="0070C0"/>
        </w:rPr>
        <w:t xml:space="preserve">Die nächsten 3 Ziffern </w:t>
      </w:r>
      <w:r w:rsidRPr="009F731D">
        <w:rPr>
          <w:rStyle w:val="normaltextrun"/>
          <w:rFonts w:ascii="Arial" w:hAnsi="Arial" w:cs="Arial"/>
        </w:rPr>
        <w:t>geben den Hersteller an (150 = Steiff)</w:t>
      </w:r>
      <w:r w:rsidR="00F9447D" w:rsidRPr="009F731D">
        <w:rPr>
          <w:rStyle w:val="normaltextrun"/>
          <w:rFonts w:ascii="Arial" w:hAnsi="Arial" w:cs="Arial"/>
        </w:rPr>
        <w:t>.</w:t>
      </w:r>
    </w:p>
    <w:p w14:paraId="7B2BCCA9" w14:textId="35E51673" w:rsidR="00DD5A2E" w:rsidRPr="009F731D" w:rsidRDefault="00DD5A2E" w:rsidP="00DD5A2E">
      <w:pPr>
        <w:rPr>
          <w:rStyle w:val="normaltextrun"/>
          <w:rFonts w:ascii="Arial" w:hAnsi="Arial" w:cs="Arial"/>
        </w:rPr>
      </w:pPr>
      <w:r w:rsidRPr="009F731D">
        <w:rPr>
          <w:rStyle w:val="normaltextrun"/>
          <w:rFonts w:ascii="Arial" w:hAnsi="Arial" w:cs="Arial"/>
          <w:color w:val="00B050"/>
        </w:rPr>
        <w:t xml:space="preserve">Die folgenden 5 Ziffern </w:t>
      </w:r>
      <w:r w:rsidRPr="009F731D">
        <w:rPr>
          <w:rStyle w:val="normaltextrun"/>
          <w:rFonts w:ascii="Arial" w:hAnsi="Arial" w:cs="Arial"/>
        </w:rPr>
        <w:t>sind eine vom Hersteller gewählte Artikelnummer</w:t>
      </w:r>
      <w:r w:rsidR="001F0459" w:rsidRPr="009F731D">
        <w:rPr>
          <w:rStyle w:val="normaltextrun"/>
          <w:rFonts w:ascii="Arial" w:hAnsi="Arial" w:cs="Arial"/>
        </w:rPr>
        <w:t>.</w:t>
      </w:r>
    </w:p>
    <w:p w14:paraId="5A577810" w14:textId="309B145E" w:rsidR="00DD5A2E" w:rsidRPr="009F731D" w:rsidRDefault="00DD5A2E" w:rsidP="00DD5A2E">
      <w:pPr>
        <w:spacing w:after="200" w:line="276" w:lineRule="auto"/>
        <w:rPr>
          <w:rStyle w:val="normaltextrun"/>
          <w:rFonts w:ascii="Arial" w:hAnsi="Arial" w:cs="Arial"/>
        </w:rPr>
      </w:pPr>
      <w:r w:rsidRPr="009F731D">
        <w:rPr>
          <w:rStyle w:val="normaltextrun"/>
          <w:rFonts w:ascii="Arial" w:hAnsi="Arial" w:cs="Arial"/>
        </w:rPr>
        <w:t>Die letzte Ziffer ist die EAN-Prüfziffer</w:t>
      </w:r>
      <w:r w:rsidR="001F0459" w:rsidRPr="009F731D">
        <w:rPr>
          <w:rStyle w:val="normaltextrun"/>
          <w:rFonts w:ascii="Arial" w:hAnsi="Arial" w:cs="Arial"/>
        </w:rPr>
        <w:t>.</w:t>
      </w:r>
    </w:p>
    <w:p w14:paraId="58B77768" w14:textId="4C02097E" w:rsidR="005E7BA6" w:rsidRPr="009F731D" w:rsidRDefault="005E7BA6" w:rsidP="005E7BA6">
      <w:pPr>
        <w:rPr>
          <w:rStyle w:val="normaltextrun"/>
          <w:rFonts w:ascii="Arial" w:hAnsi="Arial" w:cs="Arial"/>
        </w:rPr>
      </w:pPr>
      <w:r w:rsidRPr="009F731D">
        <w:rPr>
          <w:rStyle w:val="normaltextrun"/>
          <w:rFonts w:ascii="Arial" w:hAnsi="Arial" w:cs="Arial"/>
        </w:rPr>
        <w:t>Die EAN und die ISBN (Internationale Standardbuchnummer) werden normalerweise von Laserscanner der Kasse oder der Ausleihe in der Bibliothek gelesen. Dann prüft der Kassencomputer diese Nummer. Im Folgenden wird erklärt, wie diese Prüfung geschieht und welche Rolle dabei die sogenannte Prüfziffer spielt. Ist alles korrekt, piept die Kasse einen speziellen Ton. Wenn aber Fehler durch geknickten oder verschmutzen Barcode entstanden sind, piept die Kasse nicht wie sonst und die Nummer muss eventuell manuell eingetippt werden. Dann können noch Fehler beim Tippen entstehen.</w:t>
      </w:r>
    </w:p>
    <w:p w14:paraId="116CC140" w14:textId="77777777" w:rsidR="005E7BA6" w:rsidRPr="009F731D" w:rsidRDefault="005E7BA6" w:rsidP="005E7BA6">
      <w:pPr>
        <w:rPr>
          <w:rStyle w:val="normaltextrun"/>
          <w:rFonts w:ascii="Arial" w:hAnsi="Arial" w:cs="Arial"/>
        </w:rPr>
      </w:pPr>
      <w:r w:rsidRPr="009F731D">
        <w:rPr>
          <w:rFonts w:ascii="Arial" w:hAnsi="Arial" w:cs="Arial"/>
          <w:noProof/>
          <w:lang w:eastAsia="de-CH"/>
        </w:rPr>
        <w:drawing>
          <wp:anchor distT="0" distB="0" distL="114300" distR="114300" simplePos="0" relativeHeight="251662336" behindDoc="0" locked="0" layoutInCell="1" allowOverlap="1" wp14:anchorId="65FD3944" wp14:editId="5E2BF488">
            <wp:simplePos x="0" y="0"/>
            <wp:positionH relativeFrom="margin">
              <wp:align>left</wp:align>
            </wp:positionH>
            <wp:positionV relativeFrom="paragraph">
              <wp:posOffset>445770</wp:posOffset>
            </wp:positionV>
            <wp:extent cx="2743200" cy="1252855"/>
            <wp:effectExtent l="0" t="0" r="0" b="4445"/>
            <wp:wrapSquare wrapText="bothSides"/>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748667" cy="1255564"/>
                    </a:xfrm>
                    <a:prstGeom prst="rect">
                      <a:avLst/>
                    </a:prstGeom>
                  </pic:spPr>
                </pic:pic>
              </a:graphicData>
            </a:graphic>
            <wp14:sizeRelH relativeFrom="page">
              <wp14:pctWidth>0</wp14:pctWidth>
            </wp14:sizeRelH>
            <wp14:sizeRelV relativeFrom="page">
              <wp14:pctHeight>0</wp14:pctHeight>
            </wp14:sizeRelV>
          </wp:anchor>
        </w:drawing>
      </w:r>
      <w:r w:rsidRPr="009F731D">
        <w:rPr>
          <w:rStyle w:val="normaltextrun"/>
          <w:rFonts w:ascii="Arial" w:hAnsi="Arial" w:cs="Arial"/>
        </w:rPr>
        <w:t xml:space="preserve"> </w:t>
      </w:r>
      <w:r w:rsidRPr="009F731D">
        <w:rPr>
          <w:rFonts w:ascii="Arial" w:hAnsi="Arial" w:cs="Arial"/>
          <w:noProof/>
          <w:lang w:eastAsia="de-CH"/>
        </w:rPr>
        <w:drawing>
          <wp:inline distT="0" distB="0" distL="0" distR="0" wp14:anchorId="400E8074" wp14:editId="7CCC35B9">
            <wp:extent cx="2641045" cy="1962443"/>
            <wp:effectExtent l="0" t="0" r="635" b="635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44771" cy="1965211"/>
                    </a:xfrm>
                    <a:prstGeom prst="rect">
                      <a:avLst/>
                    </a:prstGeom>
                  </pic:spPr>
                </pic:pic>
              </a:graphicData>
            </a:graphic>
          </wp:inline>
        </w:drawing>
      </w:r>
    </w:p>
    <w:p w14:paraId="143E8061" w14:textId="77777777" w:rsidR="005E7BA6" w:rsidRPr="009F731D" w:rsidRDefault="005E7BA6" w:rsidP="005E7BA6">
      <w:pPr>
        <w:rPr>
          <w:rStyle w:val="normaltextrun"/>
          <w:rFonts w:ascii="Arial" w:hAnsi="Arial" w:cs="Arial"/>
        </w:rPr>
      </w:pPr>
    </w:p>
    <w:p w14:paraId="3CCFD1B2" w14:textId="77777777" w:rsidR="005E7BA6" w:rsidRPr="009F731D" w:rsidRDefault="005E7BA6" w:rsidP="005E7BA6">
      <w:pPr>
        <w:rPr>
          <w:rStyle w:val="normaltextrun"/>
          <w:rFonts w:ascii="Arial" w:hAnsi="Arial" w:cs="Arial"/>
          <w:b/>
        </w:rPr>
      </w:pPr>
      <w:r w:rsidRPr="009F731D">
        <w:rPr>
          <w:rStyle w:val="normaltextrun"/>
          <w:rFonts w:ascii="Arial" w:hAnsi="Arial" w:cs="Arial"/>
          <w:noProof/>
          <w:lang w:eastAsia="de-CH"/>
        </w:rPr>
        <w:drawing>
          <wp:anchor distT="0" distB="0" distL="114300" distR="114300" simplePos="0" relativeHeight="251659264" behindDoc="0" locked="0" layoutInCell="1" allowOverlap="1" wp14:anchorId="73846A53" wp14:editId="39EFE970">
            <wp:simplePos x="0" y="0"/>
            <wp:positionH relativeFrom="margin">
              <wp:align>right</wp:align>
            </wp:positionH>
            <wp:positionV relativeFrom="paragraph">
              <wp:posOffset>226695</wp:posOffset>
            </wp:positionV>
            <wp:extent cx="2809875" cy="1371600"/>
            <wp:effectExtent l="0" t="0" r="9525" b="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09875"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F731D">
        <w:rPr>
          <w:rStyle w:val="normaltextrun"/>
          <w:rFonts w:ascii="Arial" w:hAnsi="Arial" w:cs="Arial"/>
          <w:b/>
        </w:rPr>
        <w:t>Prüfung</w:t>
      </w:r>
    </w:p>
    <w:p w14:paraId="0BAC65F2" w14:textId="77777777" w:rsidR="005E7BA6" w:rsidRPr="009F731D" w:rsidRDefault="005E7BA6" w:rsidP="005E7BA6">
      <w:pPr>
        <w:pStyle w:val="Listenabsatz"/>
        <w:numPr>
          <w:ilvl w:val="3"/>
          <w:numId w:val="3"/>
        </w:numPr>
        <w:ind w:left="426"/>
        <w:rPr>
          <w:rStyle w:val="normaltextrun"/>
          <w:rFonts w:cs="Arial"/>
        </w:rPr>
      </w:pPr>
      <w:r w:rsidRPr="009F731D">
        <w:rPr>
          <w:rStyle w:val="normaltextrun"/>
          <w:rFonts w:cs="Arial"/>
        </w:rPr>
        <w:t xml:space="preserve">Multipliziere die 13 Ziffern wechselweise mit 1 und mit 3. </w:t>
      </w:r>
    </w:p>
    <w:p w14:paraId="6FCFA4F1" w14:textId="77777777" w:rsidR="005E7BA6" w:rsidRPr="009F731D" w:rsidRDefault="005E7BA6" w:rsidP="005E7BA6">
      <w:pPr>
        <w:pStyle w:val="Listenabsatz"/>
        <w:numPr>
          <w:ilvl w:val="3"/>
          <w:numId w:val="3"/>
        </w:numPr>
        <w:ind w:left="426"/>
        <w:rPr>
          <w:rStyle w:val="normaltextrun"/>
          <w:rFonts w:cs="Arial"/>
        </w:rPr>
      </w:pPr>
      <w:r w:rsidRPr="009F731D">
        <w:rPr>
          <w:rStyle w:val="normaltextrun"/>
          <w:rFonts w:cs="Arial"/>
        </w:rPr>
        <w:t>Addiere alle diese Produkte. Es ergibt sich die Prüfsumme.</w:t>
      </w:r>
    </w:p>
    <w:p w14:paraId="0BF79BF4" w14:textId="77777777" w:rsidR="005E7BA6" w:rsidRPr="009F731D" w:rsidRDefault="005E7BA6" w:rsidP="005E7BA6">
      <w:pPr>
        <w:pStyle w:val="Listenabsatz"/>
        <w:numPr>
          <w:ilvl w:val="3"/>
          <w:numId w:val="3"/>
        </w:numPr>
        <w:ind w:left="426"/>
        <w:rPr>
          <w:rStyle w:val="normaltextrun"/>
          <w:rFonts w:cs="Arial"/>
        </w:rPr>
      </w:pPr>
      <w:r w:rsidRPr="009F731D">
        <w:rPr>
          <w:rStyle w:val="normaltextrun"/>
          <w:rFonts w:cs="Arial"/>
        </w:rPr>
        <w:t>Ist die Prüfsumme ein voller Zehner, dann ist die EAN bzw. ISBN gültig.</w:t>
      </w:r>
    </w:p>
    <w:p w14:paraId="3526906C" w14:textId="77777777" w:rsidR="005E7BA6" w:rsidRPr="009F731D" w:rsidRDefault="005E7BA6" w:rsidP="005E7BA6">
      <w:pPr>
        <w:pStyle w:val="Listenabsatz"/>
        <w:numPr>
          <w:ilvl w:val="3"/>
          <w:numId w:val="3"/>
        </w:numPr>
        <w:ind w:left="426"/>
        <w:rPr>
          <w:rStyle w:val="normaltextrun"/>
          <w:rFonts w:cs="Arial"/>
        </w:rPr>
      </w:pPr>
      <w:r w:rsidRPr="009F731D">
        <w:rPr>
          <w:rStyle w:val="normaltextrun"/>
          <w:rFonts w:cs="Arial"/>
        </w:rPr>
        <w:t>Ist sie es nicht, dann ist die EAN bzw. ISBN ungültig.</w:t>
      </w:r>
    </w:p>
    <w:p w14:paraId="44D1C103" w14:textId="791E5537" w:rsidR="005E7BA6" w:rsidRPr="009F731D" w:rsidRDefault="005E7BA6" w:rsidP="003A1EEC">
      <w:pPr>
        <w:rPr>
          <w:rStyle w:val="normaltextrun"/>
          <w:rFonts w:ascii="Arial" w:hAnsi="Arial" w:cs="Arial"/>
        </w:rPr>
      </w:pPr>
      <w:r w:rsidRPr="009F731D">
        <w:rPr>
          <w:rStyle w:val="normaltextrun"/>
          <w:rFonts w:ascii="Arial" w:hAnsi="Arial" w:cs="Arial"/>
        </w:rPr>
        <w:t>Lese- und Tippfehler führen in vielen Fällen zu einer falschen Prüfsumme. Bei einer gültigen EAN und ISBN ist die Prüfziffer so bestimmt, dass die Prüfsumme ein voller Zehner ist. Dadurch werden alle Einzelfehler und viele Zahlendreher entdeckt.</w:t>
      </w:r>
    </w:p>
    <w:sectPr w:rsidR="005E7BA6" w:rsidRPr="009F731D">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E56A07" w14:textId="77777777" w:rsidR="00E20A32" w:rsidRDefault="00E20A32" w:rsidP="00BB30FD">
      <w:pPr>
        <w:spacing w:after="0" w:line="240" w:lineRule="auto"/>
      </w:pPr>
      <w:r>
        <w:separator/>
      </w:r>
    </w:p>
  </w:endnote>
  <w:endnote w:type="continuationSeparator" w:id="0">
    <w:p w14:paraId="7769A365" w14:textId="77777777" w:rsidR="00E20A32" w:rsidRDefault="00E20A32" w:rsidP="00BB30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Segoe UI">
    <w:altName w:val="Arial"/>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DF32E1" w14:textId="77777777" w:rsidR="00E20A32" w:rsidRDefault="00E20A32" w:rsidP="00BB30FD">
      <w:pPr>
        <w:spacing w:after="0" w:line="240" w:lineRule="auto"/>
      </w:pPr>
      <w:r>
        <w:separator/>
      </w:r>
    </w:p>
  </w:footnote>
  <w:footnote w:type="continuationSeparator" w:id="0">
    <w:p w14:paraId="348782BA" w14:textId="77777777" w:rsidR="00E20A32" w:rsidRDefault="00E20A32" w:rsidP="00BB30F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2666D7"/>
    <w:multiLevelType w:val="multilevel"/>
    <w:tmpl w:val="4A74BD5C"/>
    <w:styleLink w:val="ParlamentsdiensteProtokoll"/>
    <w:lvl w:ilvl="0">
      <w:start w:val="1"/>
      <w:numFmt w:val="decimal"/>
      <w:pStyle w:val="berschrift1"/>
      <w:lvlText w:val="%1."/>
      <w:lvlJc w:val="left"/>
      <w:pPr>
        <w:ind w:left="567" w:hanging="567"/>
      </w:pPr>
      <w:rPr>
        <w:rFonts w:ascii="Arial" w:hAnsi="Arial" w:hint="default"/>
        <w:sz w:val="22"/>
      </w:rPr>
    </w:lvl>
    <w:lvl w:ilvl="1">
      <w:start w:val="1"/>
      <w:numFmt w:val="decimal"/>
      <w:pStyle w:val="berschrift2"/>
      <w:lvlText w:val="%1.%2."/>
      <w:lvlJc w:val="left"/>
      <w:pPr>
        <w:ind w:left="567" w:hanging="567"/>
      </w:pPr>
      <w:rPr>
        <w:rFonts w:hint="default"/>
      </w:rPr>
    </w:lvl>
    <w:lvl w:ilvl="2">
      <w:start w:val="1"/>
      <w:numFmt w:val="decimal"/>
      <w:pStyle w:val="berschrift3"/>
      <w:lvlText w:val="%1.%2.%3."/>
      <w:lvlJc w:val="left"/>
      <w:pPr>
        <w:tabs>
          <w:tab w:val="num" w:pos="720"/>
        </w:tabs>
        <w:ind w:left="567" w:hanging="567"/>
      </w:pPr>
      <w:rPr>
        <w:rFonts w:hint="default"/>
      </w:rPr>
    </w:lvl>
    <w:lvl w:ilvl="3">
      <w:start w:val="1"/>
      <w:numFmt w:val="decimal"/>
      <w:lvlText w:val="%4."/>
      <w:lvlJc w:val="left"/>
      <w:pPr>
        <w:tabs>
          <w:tab w:val="num" w:pos="1077"/>
        </w:tabs>
        <w:ind w:left="567" w:firstLine="0"/>
      </w:pPr>
      <w:rPr>
        <w:rFonts w:hint="default"/>
      </w:rPr>
    </w:lvl>
    <w:lvl w:ilvl="4">
      <w:start w:val="1"/>
      <w:numFmt w:val="lowerLetter"/>
      <w:lvlText w:val="%5"/>
      <w:lvlJc w:val="left"/>
      <w:pPr>
        <w:ind w:left="1701" w:hanging="567"/>
      </w:pPr>
      <w:rPr>
        <w:rFonts w:hint="default"/>
      </w:rPr>
    </w:lvl>
    <w:lvl w:ilvl="5">
      <w:start w:val="1"/>
      <w:numFmt w:val="lowerRoman"/>
      <w:lvlText w:val="%6"/>
      <w:lvlJc w:val="left"/>
      <w:pPr>
        <w:ind w:left="2268"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1D6A1BF2"/>
    <w:multiLevelType w:val="hybridMultilevel"/>
    <w:tmpl w:val="AA3EB7C0"/>
    <w:lvl w:ilvl="0" w:tplc="BF2E016E">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 w15:restartNumberingAfterBreak="0">
    <w:nsid w:val="264F54D6"/>
    <w:multiLevelType w:val="hybridMultilevel"/>
    <w:tmpl w:val="A4E8C23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 w15:restartNumberingAfterBreak="0">
    <w:nsid w:val="34625522"/>
    <w:multiLevelType w:val="multilevel"/>
    <w:tmpl w:val="4A74BD5C"/>
    <w:numStyleLink w:val="ParlamentsdiensteProtokoll"/>
  </w:abstractNum>
  <w:num w:numId="1">
    <w:abstractNumId w:val="0"/>
  </w:num>
  <w:num w:numId="2">
    <w:abstractNumId w:val="3"/>
    <w:lvlOverride w:ilvl="1">
      <w:lvl w:ilvl="1">
        <w:start w:val="1"/>
        <w:numFmt w:val="decimal"/>
        <w:pStyle w:val="berschrift2"/>
        <w:lvlText w:val="%1.%2."/>
        <w:lvlJc w:val="left"/>
        <w:pPr>
          <w:ind w:left="567" w:hanging="567"/>
        </w:pPr>
        <w:rPr>
          <w:rFonts w:hint="default"/>
        </w:rPr>
      </w:lvl>
    </w:lvlOverride>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0762"/>
    <w:rsid w:val="000334C4"/>
    <w:rsid w:val="000E7AEA"/>
    <w:rsid w:val="001030A8"/>
    <w:rsid w:val="001F0459"/>
    <w:rsid w:val="002614FA"/>
    <w:rsid w:val="003968FC"/>
    <w:rsid w:val="003A1EEC"/>
    <w:rsid w:val="003C2163"/>
    <w:rsid w:val="004341A3"/>
    <w:rsid w:val="004A4F29"/>
    <w:rsid w:val="004F2721"/>
    <w:rsid w:val="005E7BA6"/>
    <w:rsid w:val="0063186A"/>
    <w:rsid w:val="006A24C9"/>
    <w:rsid w:val="006E0983"/>
    <w:rsid w:val="007B7E32"/>
    <w:rsid w:val="007E28EF"/>
    <w:rsid w:val="008108EF"/>
    <w:rsid w:val="00861F41"/>
    <w:rsid w:val="008A6F88"/>
    <w:rsid w:val="008C79AE"/>
    <w:rsid w:val="00931DC4"/>
    <w:rsid w:val="00943766"/>
    <w:rsid w:val="009F731D"/>
    <w:rsid w:val="00A13898"/>
    <w:rsid w:val="00AB4703"/>
    <w:rsid w:val="00AC3774"/>
    <w:rsid w:val="00B1371C"/>
    <w:rsid w:val="00BB30FD"/>
    <w:rsid w:val="00BF4111"/>
    <w:rsid w:val="00C50762"/>
    <w:rsid w:val="00C90539"/>
    <w:rsid w:val="00CB54EE"/>
    <w:rsid w:val="00D71098"/>
    <w:rsid w:val="00DC06B7"/>
    <w:rsid w:val="00DD5A2E"/>
    <w:rsid w:val="00E20A32"/>
    <w:rsid w:val="00EE3045"/>
    <w:rsid w:val="00F30091"/>
    <w:rsid w:val="00F9403F"/>
    <w:rsid w:val="00F9447D"/>
    <w:rsid w:val="00FA6C2D"/>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5FE7CA"/>
  <w15:chartTrackingRefBased/>
  <w15:docId w15:val="{781F7DBE-6DB1-4F4E-AB6C-3A34991C42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CH"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5E7BA6"/>
    <w:pPr>
      <w:keepNext/>
      <w:numPr>
        <w:numId w:val="2"/>
      </w:numPr>
      <w:spacing w:before="220" w:after="110" w:line="276" w:lineRule="auto"/>
      <w:outlineLvl w:val="0"/>
    </w:pPr>
    <w:rPr>
      <w:rFonts w:ascii="Arial" w:hAnsi="Arial"/>
      <w:b/>
      <w:sz w:val="28"/>
    </w:rPr>
  </w:style>
  <w:style w:type="paragraph" w:styleId="berschrift2">
    <w:name w:val="heading 2"/>
    <w:basedOn w:val="berschrift1"/>
    <w:next w:val="Standard"/>
    <w:link w:val="berschrift2Zchn"/>
    <w:unhideWhenUsed/>
    <w:qFormat/>
    <w:rsid w:val="005E7BA6"/>
    <w:pPr>
      <w:numPr>
        <w:ilvl w:val="1"/>
      </w:numPr>
      <w:outlineLvl w:val="1"/>
    </w:pPr>
    <w:rPr>
      <w:sz w:val="22"/>
    </w:rPr>
  </w:style>
  <w:style w:type="paragraph" w:styleId="berschrift3">
    <w:name w:val="heading 3"/>
    <w:basedOn w:val="berschrift1"/>
    <w:next w:val="Standard"/>
    <w:link w:val="berschrift3Zchn"/>
    <w:uiPriority w:val="9"/>
    <w:unhideWhenUsed/>
    <w:qFormat/>
    <w:rsid w:val="005E7BA6"/>
    <w:pPr>
      <w:keepLines/>
      <w:numPr>
        <w:ilvl w:val="2"/>
      </w:numPr>
      <w:spacing w:before="200"/>
      <w:outlineLvl w:val="2"/>
    </w:pPr>
    <w:rPr>
      <w:rFonts w:eastAsiaTheme="majorEastAsia" w:cstheme="majorBidi"/>
      <w:b w:val="0"/>
      <w:bCs/>
      <w: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E7BA6"/>
    <w:rPr>
      <w:rFonts w:ascii="Arial" w:hAnsi="Arial"/>
      <w:b/>
      <w:sz w:val="28"/>
    </w:rPr>
  </w:style>
  <w:style w:type="character" w:customStyle="1" w:styleId="berschrift2Zchn">
    <w:name w:val="Überschrift 2 Zchn"/>
    <w:basedOn w:val="Absatz-Standardschriftart"/>
    <w:link w:val="berschrift2"/>
    <w:rsid w:val="005E7BA6"/>
    <w:rPr>
      <w:rFonts w:ascii="Arial" w:hAnsi="Arial"/>
      <w:b/>
    </w:rPr>
  </w:style>
  <w:style w:type="character" w:customStyle="1" w:styleId="berschrift3Zchn">
    <w:name w:val="Überschrift 3 Zchn"/>
    <w:basedOn w:val="Absatz-Standardschriftart"/>
    <w:link w:val="berschrift3"/>
    <w:uiPriority w:val="9"/>
    <w:rsid w:val="005E7BA6"/>
    <w:rPr>
      <w:rFonts w:ascii="Arial" w:eastAsiaTheme="majorEastAsia" w:hAnsi="Arial" w:cstheme="majorBidi"/>
      <w:bCs/>
      <w:i/>
      <w:sz w:val="28"/>
    </w:rPr>
  </w:style>
  <w:style w:type="paragraph" w:styleId="Listenabsatz">
    <w:name w:val="List Paragraph"/>
    <w:basedOn w:val="Standard"/>
    <w:link w:val="ListenabsatzZchn"/>
    <w:qFormat/>
    <w:rsid w:val="005E7BA6"/>
    <w:pPr>
      <w:spacing w:after="200" w:line="276" w:lineRule="auto"/>
      <w:ind w:left="720"/>
      <w:contextualSpacing/>
    </w:pPr>
    <w:rPr>
      <w:rFonts w:ascii="Arial" w:hAnsi="Arial"/>
    </w:rPr>
  </w:style>
  <w:style w:type="character" w:styleId="Hyperlink">
    <w:name w:val="Hyperlink"/>
    <w:uiPriority w:val="99"/>
    <w:rsid w:val="005E7BA6"/>
    <w:rPr>
      <w:color w:val="0000FF"/>
      <w:u w:val="single"/>
    </w:rPr>
  </w:style>
  <w:style w:type="paragraph" w:styleId="Kommentartext">
    <w:name w:val="annotation text"/>
    <w:basedOn w:val="Standard"/>
    <w:link w:val="KommentartextZchn"/>
    <w:uiPriority w:val="99"/>
    <w:semiHidden/>
    <w:rsid w:val="005E7BA6"/>
    <w:pPr>
      <w:spacing w:after="200" w:line="276" w:lineRule="auto"/>
    </w:pPr>
    <w:rPr>
      <w:rFonts w:ascii="Arial" w:hAnsi="Arial"/>
      <w:sz w:val="20"/>
      <w:szCs w:val="20"/>
    </w:rPr>
  </w:style>
  <w:style w:type="character" w:customStyle="1" w:styleId="KommentartextZchn">
    <w:name w:val="Kommentartext Zchn"/>
    <w:basedOn w:val="Absatz-Standardschriftart"/>
    <w:link w:val="Kommentartext"/>
    <w:uiPriority w:val="99"/>
    <w:semiHidden/>
    <w:rsid w:val="005E7BA6"/>
    <w:rPr>
      <w:rFonts w:ascii="Arial" w:hAnsi="Arial"/>
      <w:sz w:val="20"/>
      <w:szCs w:val="20"/>
    </w:rPr>
  </w:style>
  <w:style w:type="character" w:styleId="Kommentarzeichen">
    <w:name w:val="annotation reference"/>
    <w:basedOn w:val="Absatz-Standardschriftart"/>
    <w:uiPriority w:val="99"/>
    <w:semiHidden/>
    <w:rsid w:val="005E7BA6"/>
    <w:rPr>
      <w:sz w:val="16"/>
      <w:szCs w:val="16"/>
    </w:rPr>
  </w:style>
  <w:style w:type="numbering" w:customStyle="1" w:styleId="ParlamentsdiensteProtokoll">
    <w:name w:val="Parlamentsdienste Protokoll"/>
    <w:uiPriority w:val="99"/>
    <w:rsid w:val="005E7BA6"/>
    <w:pPr>
      <w:numPr>
        <w:numId w:val="1"/>
      </w:numPr>
    </w:pPr>
  </w:style>
  <w:style w:type="table" w:styleId="Tabellenraster">
    <w:name w:val="Table Grid"/>
    <w:basedOn w:val="NormaleTabelle"/>
    <w:uiPriority w:val="59"/>
    <w:rsid w:val="005E7BA6"/>
    <w:pPr>
      <w:spacing w:after="0" w:line="240" w:lineRule="auto"/>
    </w:pPr>
    <w:rPr>
      <w:rFonts w:eastAsiaTheme="minorEastAsia"/>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enabsatzZchn">
    <w:name w:val="Listenabsatz Zchn"/>
    <w:link w:val="Listenabsatz"/>
    <w:rsid w:val="005E7BA6"/>
    <w:rPr>
      <w:rFonts w:ascii="Arial" w:hAnsi="Arial"/>
    </w:rPr>
  </w:style>
  <w:style w:type="character" w:customStyle="1" w:styleId="spellingerror">
    <w:name w:val="spellingerror"/>
    <w:basedOn w:val="Absatz-Standardschriftart"/>
    <w:rsid w:val="005E7BA6"/>
  </w:style>
  <w:style w:type="character" w:customStyle="1" w:styleId="normaltextrun">
    <w:name w:val="normaltextrun"/>
    <w:basedOn w:val="Absatz-Standardschriftart"/>
    <w:rsid w:val="005E7BA6"/>
  </w:style>
  <w:style w:type="character" w:customStyle="1" w:styleId="eop">
    <w:name w:val="eop"/>
    <w:basedOn w:val="Absatz-Standardschriftart"/>
    <w:rsid w:val="005E7BA6"/>
  </w:style>
  <w:style w:type="character" w:customStyle="1" w:styleId="Erwhnung1">
    <w:name w:val="Erwähnung1"/>
    <w:basedOn w:val="Absatz-Standardschriftart"/>
    <w:uiPriority w:val="99"/>
    <w:unhideWhenUsed/>
    <w:rsid w:val="005E7BA6"/>
    <w:rPr>
      <w:color w:val="2B579A"/>
      <w:shd w:val="clear" w:color="auto" w:fill="E1DFDD"/>
    </w:rPr>
  </w:style>
  <w:style w:type="paragraph" w:styleId="Sprechblasentext">
    <w:name w:val="Balloon Text"/>
    <w:basedOn w:val="Standard"/>
    <w:link w:val="SprechblasentextZchn"/>
    <w:uiPriority w:val="99"/>
    <w:semiHidden/>
    <w:unhideWhenUsed/>
    <w:rsid w:val="005E7BA6"/>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5E7BA6"/>
    <w:rPr>
      <w:rFonts w:ascii="Segoe UI" w:hAnsi="Segoe UI" w:cs="Segoe UI"/>
      <w:sz w:val="18"/>
      <w:szCs w:val="18"/>
    </w:rPr>
  </w:style>
  <w:style w:type="paragraph" w:styleId="Kommentarthema">
    <w:name w:val="annotation subject"/>
    <w:basedOn w:val="Kommentartext"/>
    <w:next w:val="Kommentartext"/>
    <w:link w:val="KommentarthemaZchn"/>
    <w:uiPriority w:val="99"/>
    <w:semiHidden/>
    <w:unhideWhenUsed/>
    <w:rsid w:val="006A24C9"/>
    <w:pPr>
      <w:spacing w:after="160" w:line="240" w:lineRule="auto"/>
    </w:pPr>
    <w:rPr>
      <w:rFonts w:asciiTheme="minorHAnsi" w:hAnsiTheme="minorHAnsi"/>
      <w:b/>
      <w:bCs/>
    </w:rPr>
  </w:style>
  <w:style w:type="character" w:customStyle="1" w:styleId="KommentarthemaZchn">
    <w:name w:val="Kommentarthema Zchn"/>
    <w:basedOn w:val="KommentartextZchn"/>
    <w:link w:val="Kommentarthema"/>
    <w:uiPriority w:val="99"/>
    <w:semiHidden/>
    <w:rsid w:val="006A24C9"/>
    <w:rPr>
      <w:rFonts w:ascii="Arial" w:hAnsi="Arial"/>
      <w:b/>
      <w:bCs/>
      <w:sz w:val="20"/>
      <w:szCs w:val="20"/>
    </w:rPr>
  </w:style>
  <w:style w:type="paragraph" w:customStyle="1" w:styleId="SAStandard">
    <w:name w:val="SA Standard"/>
    <w:basedOn w:val="Standard"/>
    <w:link w:val="SAStandardZchn"/>
    <w:qFormat/>
    <w:rsid w:val="00BB30FD"/>
    <w:pPr>
      <w:spacing w:after="200" w:line="276" w:lineRule="auto"/>
    </w:pPr>
    <w:rPr>
      <w:rFonts w:ascii="Arial" w:eastAsia="Calibri" w:hAnsi="Arial" w:cs="Arial"/>
      <w:szCs w:val="24"/>
    </w:rPr>
  </w:style>
  <w:style w:type="character" w:customStyle="1" w:styleId="SAStandardZchn">
    <w:name w:val="SA Standard Zchn"/>
    <w:link w:val="SAStandard"/>
    <w:rsid w:val="00BB30FD"/>
    <w:rPr>
      <w:rFonts w:ascii="Arial" w:eastAsia="Calibri" w:hAnsi="Arial" w:cs="Arial"/>
      <w:szCs w:val="24"/>
    </w:rPr>
  </w:style>
  <w:style w:type="paragraph" w:styleId="Funotentext">
    <w:name w:val="footnote text"/>
    <w:basedOn w:val="Standard"/>
    <w:link w:val="FunotentextZchn"/>
    <w:uiPriority w:val="99"/>
    <w:unhideWhenUsed/>
    <w:qFormat/>
    <w:rsid w:val="00BB30FD"/>
    <w:pPr>
      <w:spacing w:after="0" w:line="240" w:lineRule="auto"/>
    </w:pPr>
    <w:rPr>
      <w:rFonts w:ascii="Arial" w:eastAsia="Calibri" w:hAnsi="Arial" w:cs="Times New Roman"/>
      <w:sz w:val="18"/>
      <w:szCs w:val="20"/>
    </w:rPr>
  </w:style>
  <w:style w:type="character" w:customStyle="1" w:styleId="FunotentextZchn">
    <w:name w:val="Fußnotentext Zchn"/>
    <w:basedOn w:val="Absatz-Standardschriftart"/>
    <w:link w:val="Funotentext"/>
    <w:uiPriority w:val="99"/>
    <w:rsid w:val="00BB30FD"/>
    <w:rPr>
      <w:rFonts w:ascii="Arial" w:eastAsia="Calibri" w:hAnsi="Arial" w:cs="Times New Roman"/>
      <w:sz w:val="18"/>
      <w:szCs w:val="20"/>
    </w:rPr>
  </w:style>
  <w:style w:type="character" w:styleId="Funotenzeichen">
    <w:name w:val="footnote reference"/>
    <w:uiPriority w:val="99"/>
    <w:unhideWhenUsed/>
    <w:rsid w:val="00BB30F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customXml" Target="../customXml/item2.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emf"/><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tiff"/><Relationship Id="rId22" Type="http://schemas.openxmlformats.org/officeDocument/2006/relationships/customXml" Target="../customXml/item3.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B48B74E433333147AFC88EB03CDD3143" ma:contentTypeVersion="11" ma:contentTypeDescription="Ein neues Dokument erstellen." ma:contentTypeScope="" ma:versionID="4c849b0f945add6aca438c63d07d0013">
  <xsd:schema xmlns:xsd="http://www.w3.org/2001/XMLSchema" xmlns:xs="http://www.w3.org/2001/XMLSchema" xmlns:p="http://schemas.microsoft.com/office/2006/metadata/properties" xmlns:ns2="af501325-81d2-4df8-aee3-0bfd38fe347c" xmlns:ns3="b5190e86-0c51-412b-93dd-ff3a2e1c0417" targetNamespace="http://schemas.microsoft.com/office/2006/metadata/properties" ma:root="true" ma:fieldsID="e05bec5c5430bf17278afa2d4ae4c26a" ns2:_="" ns3:_="">
    <xsd:import namespace="af501325-81d2-4df8-aee3-0bfd38fe347c"/>
    <xsd:import namespace="b5190e86-0c51-412b-93dd-ff3a2e1c0417"/>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501325-81d2-4df8-aee3-0bfd38fe347c"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5190e86-0c51-412b-93dd-ff3a2e1c041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A4A0D0F-B35F-4B58-AE7E-4EA59EAC5E9C}"/>
</file>

<file path=customXml/itemProps2.xml><?xml version="1.0" encoding="utf-8"?>
<ds:datastoreItem xmlns:ds="http://schemas.openxmlformats.org/officeDocument/2006/customXml" ds:itemID="{962E0E04-38C2-4F8E-896E-E4FE14CCB818}"/>
</file>

<file path=customXml/itemProps3.xml><?xml version="1.0" encoding="utf-8"?>
<ds:datastoreItem xmlns:ds="http://schemas.openxmlformats.org/officeDocument/2006/customXml" ds:itemID="{606C05C1-B30E-4E6B-93C2-2B1D1E96306D}"/>
</file>

<file path=docProps/app.xml><?xml version="1.0" encoding="utf-8"?>
<Properties xmlns="http://schemas.openxmlformats.org/officeDocument/2006/extended-properties" xmlns:vt="http://schemas.openxmlformats.org/officeDocument/2006/docPropsVTypes">
  <Template>Normal.dotm</Template>
  <TotalTime>0</TotalTime>
  <Pages>5</Pages>
  <Words>879</Words>
  <Characters>5544</Characters>
  <Application>Microsoft Office Word</Application>
  <DocSecurity>0</DocSecurity>
  <Lines>46</Lines>
  <Paragraphs>12</Paragraphs>
  <ScaleCrop>false</ScaleCrop>
  <HeadingPairs>
    <vt:vector size="2" baseType="variant">
      <vt:variant>
        <vt:lpstr>Titel</vt:lpstr>
      </vt:variant>
      <vt:variant>
        <vt:i4>1</vt:i4>
      </vt:variant>
    </vt:vector>
  </HeadingPairs>
  <TitlesOfParts>
    <vt:vector size="1" baseType="lpstr">
      <vt:lpstr/>
    </vt:vector>
  </TitlesOfParts>
  <Company>it.sbl</Company>
  <LinksUpToDate>false</LinksUpToDate>
  <CharactersWithSpaces>6411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Meyer, Urs (GymLA)</dc:creator>
  <cp:keywords/>
  <dc:description/>
  <cp:lastModifiedBy>Meyer, Urs (GymLA)</cp:lastModifiedBy>
  <cp:revision>35</cp:revision>
  <cp:lastPrinted>2020-02-18T10:12:00Z</cp:lastPrinted>
  <dcterms:created xsi:type="dcterms:W3CDTF">2020-02-06T13:49:00Z</dcterms:created>
  <dcterms:modified xsi:type="dcterms:W3CDTF">2020-07-02T09:37:00Z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0x010100B48B74E433333147AFC88EB03CDD3143</vt:lpwstr>
  </property>
</Properties>
</file>